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§5166-A. Allocation of state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§5166-A. Allocation of state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§5166-A. ALLOCATION OF STATE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