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§185 (AMD). PL 1985, c. 785, §A108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