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5327</w:t>
        <w:t xml:space="preserve">.  </w:t>
      </w:r>
      <w:r>
        <w:rPr>
          <w:b/>
        </w:rPr>
        <w:t xml:space="preserve">Municipal Securities Approval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423, §1 (NEW). PL 1969, c. 340, §2 (AMD). PL 1973, c. 633, §14 (RPR). PL 1975, c. 566,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§5327. Municipal Securities Approval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§5327. Municipal Securities Approval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§5327. MUNICIPAL SECURITIES APPROVAL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