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5609</w:t>
        <w:t xml:space="preserve">.  </w:t>
      </w:r>
      <w:r>
        <w:rPr>
          <w:b/>
        </w:rPr>
        <w:t xml:space="preserve">Town law applies to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615,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§5609. Town law applies to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§5609. Town law applies to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§5609. TOWN LAW APPLIES TO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