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Nature of limited partner's interest in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§168. Nature of limited partner's interest in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Nature of limited partner's interest in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§168. NATURE OF LIMITED PARTNER'S INTEREST IN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