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Amendment to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§53 (AMD). PL 1995, c. 458, §14 (AMD). PL 1999, c. 594, §§20,21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§422. Amendment to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Amendment to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§422. AMENDMENT TO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