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w:t>
        <w:t xml:space="preserve">.  </w:t>
      </w:r>
      <w:r>
        <w:rPr>
          <w:b/>
        </w:rPr>
        <w:t xml:space="preserve">Liability to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§77 (COR). PL 1995, c. 458, §21 (AMD). RR 2001, c. 2, §C4 (COR). RR 2001, c. 2, §C7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§645. Liability to 3rd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 Liability to 3rd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§645. LIABILITY TO 3RD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