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DEALERS IN SECURITIES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jc w:val="both"/>
        <w:spacing w:before="100" w:after="100"/>
        <w:ind w:start="1080" w:hanging="720"/>
      </w:pPr>
      <w:r>
        <w:rPr>
          <w:b/>
        </w:rPr>
        <w:t>§</w:t>
        <w:t>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448, §2 (NEW). PL 1985, c. 400, §1 (RP). </w:t>
      </w:r>
    </w:p>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jc w:val="both"/>
        <w:spacing w:before="100" w:after="100"/>
        <w:ind w:start="1080" w:hanging="720"/>
      </w:pPr>
      <w:r>
        <w:rPr>
          <w:b/>
        </w:rPr>
        <w:t>§</w:t>
        <w:t>756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§4 (NEW). PL 1973, c. 585, §11 (AMD). PL 1977, c. 694, §556 (AMD). PL 1981, c. 448, §§5,6 (AMD). PL 1985, c. 400, §1 (RP). </w:t>
      </w:r>
    </w:p>
    <w:p>
      <w:pPr>
        <w:jc w:val="center"/>
        <w:ind w:start="360"/>
        <w:spacing w:before="300" w:after="300"/>
      </w:pPr>
      <w:r>
        <w:rPr>
          <w:b/>
        </w:rPr>
        <w:t>SUBCHAPTER</w:t>
        <w:t xml:space="preserve"> </w:t>
        <w:t>2</w:t>
      </w:r>
    </w:p>
    <w:p>
      <w:pPr>
        <w:jc w:val="center"/>
        <w:ind w:start="360"/>
        <w:spacing w:before="300" w:after="300"/>
      </w:pPr>
      <w:r>
        <w:rPr>
          <w:b/>
        </w:rPr>
        <w:t xml:space="preserve">BANK SUPERINTENDENT</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jc w:val="both"/>
        <w:spacing w:before="100" w:after="100"/>
        <w:ind w:start="1080" w:hanging="720"/>
      </w:pPr>
      <w:r>
        <w:rPr>
          <w:b/>
        </w:rPr>
        <w:t>§</w:t>
        <w:t>803</w:t>
        <w:t xml:space="preserve">.  </w:t>
      </w:r>
      <w:r>
        <w:rPr>
          <w:b/>
        </w:rPr>
        <w:t xml:space="preserve">List of securities; statement of assets and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§6 (AMD). PL 1973, c. 585, §11 (AMD). PL 1985, c. 400, §1 (RP). </w:t>
      </w:r>
    </w:p>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jc w:val="both"/>
        <w:spacing w:before="100" w:after="100"/>
        <w:ind w:start="1080" w:hanging="720"/>
      </w:pPr>
      <w:r>
        <w:rPr>
          <w:b/>
        </w:rPr>
        <w:t>§</w:t>
        <w:t>805</w:t>
        <w:t xml:space="preserve">.  </w:t>
      </w:r>
      <w:r>
        <w:rPr>
          <w:b/>
        </w:rPr>
        <w:t xml:space="preserve">Revocation or suspension; dealer's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§557 (AMD). PL 1981, c. 448, §8 (RPR). PL 1983, c. 599, §2 (AMD). PL 1985, c. 400, §1 (RP). </w:t>
      </w:r>
    </w:p>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jc w:val="both"/>
        <w:spacing w:before="100" w:after="100"/>
        <w:ind w:start="1080" w:hanging="720"/>
      </w:pPr>
      <w:r>
        <w:rPr>
          <w:b/>
        </w:rPr>
        <w:t>§</w:t>
        <w:t>807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§1 (NEW). PL 1973, c. 585, §11 (AMD). PL 1981, c. 448, §9 (AMD). PL 1985, c. 400,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§2 (AMD). PL 1981, c. 448, §10 (AMD). PL 1985, c. 400, §1 (RP). </w:t>
      </w:r>
    </w:p>
    <w:p>
      <w:pPr>
        <w:jc w:val="both"/>
        <w:spacing w:before="100" w:after="100"/>
        <w:ind w:start="1080" w:hanging="720"/>
      </w:pPr>
      <w:r>
        <w:rPr>
          <w:b/>
        </w:rPr>
        <w:t>§</w:t>
        <w:t>852</w:t>
        <w:t xml:space="preserve">.  </w:t>
      </w:r>
      <w:r>
        <w:rPr>
          <w:b/>
        </w:rPr>
        <w:t xml:space="preserve">Dealer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§8 (AMD). PL 1973, c. 585, §11 (AMD). PL 1981, c. 448, §11 (RPR). PL 1983, c. 599, §4 (AMD). PL 1985, c. 400, §1 (RP). </w:t>
      </w:r>
    </w:p>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jc w:val="both"/>
        <w:spacing w:before="100" w:after="100"/>
        <w:ind w:start="1080" w:hanging="720"/>
      </w:pPr>
      <w:r>
        <w:rPr>
          <w:b/>
        </w:rPr>
        <w:t>§</w:t>
        <w:t>856</w:t>
        <w:t xml:space="preserve">.  </w:t>
      </w:r>
      <w:r>
        <w:rPr>
          <w:b/>
        </w:rPr>
        <w:t xml:space="preserve">Agents; application;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§9 (AMD). PL 1973, c. 585, §11 (AMD). PL 1975, c. 767, §§28,29 (AMD). PL 1981, c. 448, §§14-18 (AMD). PL 1983, c. 553, §46 (AMD). PL 1983, c. 599, §§8-10 (AMD). PL 1985, c. 400, §1 (RP). </w:t>
      </w:r>
    </w:p>
    <w:p>
      <w:pPr>
        <w:jc w:val="both"/>
        <w:spacing w:before="100" w:after="100"/>
        <w:ind w:start="1080" w:hanging="720"/>
      </w:pPr>
      <w:r>
        <w:rPr>
          <w:b/>
        </w:rPr>
        <w:t>§</w:t>
        <w:t>857</w:t>
        <w:t xml:space="preserve">.  </w:t>
      </w:r>
      <w:r>
        <w:rPr>
          <w:b/>
        </w:rPr>
        <w:t xml:space="preserve">Exempted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212, §2 (NEW). PL 1979, c. 697, §7 (AMD). PL 1985, c. 400, §1 (RP).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jc w:val="center"/>
        <w:ind w:start="360"/>
        <w:spacing w:before="300" w:after="300"/>
      </w:pPr>
      <w:r>
        <w:rPr>
          <w:b/>
        </w:rPr>
        <w:t>SUBCHAPTER</w:t>
        <w:t xml:space="preserve"> </w:t>
        <w:t>5</w:t>
      </w:r>
    </w:p>
    <w:p>
      <w:pPr>
        <w:jc w:val="center"/>
        <w:ind w:start="360"/>
        <w:spacing w:before="300" w:after="300"/>
      </w:pPr>
      <w:r>
        <w:rPr>
          <w:b/>
        </w:rPr>
        <w:t xml:space="preserve">CIVIL LIABILITIES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jc w:val="center"/>
        <w:ind w:start="360"/>
        <w:spacing w:before="300" w:after="300"/>
      </w:pPr>
      <w:r>
        <w:rPr>
          <w:b/>
        </w:rPr>
        <w:t>SUBCHAPTER</w:t>
        <w:t xml:space="preserve"> </w:t>
        <w:t>6</w:t>
      </w:r>
    </w:p>
    <w:p>
      <w:pPr>
        <w:jc w:val="center"/>
        <w:ind w:start="360"/>
        <w:spacing w:before="300" w:after="300"/>
      </w:pPr>
      <w:r>
        <w:rPr>
          <w:b/>
        </w:rPr>
        <w:t xml:space="preserve">NEGOTIABLE CHECKS AND MONEY ORDERS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