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PRACTICE OF HEALING ART OR SCIENCE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jc w:val="both"/>
        <w:spacing w:before="100" w:after="100"/>
        <w:ind w:start="1080" w:hanging="720"/>
      </w:pPr>
      <w:r>
        <w:rPr>
          <w:b/>
        </w:rPr>
        <w:t>§</w:t>
        <w:t>3702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Registration boards; religious tenets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53. PRACTICE OF HEALING ART OR SCIENCE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PRACTICE OF HEALING ART OR SCIENCE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53. PRACTICE OF HEALING ART OR SCIENCE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