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10601</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§46 (AMD). PL 1999, c. 37,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