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1094-AA</w:t>
        <w:t xml:space="preserve">.  </w:t>
      </w:r>
      <w:r>
        <w:rPr>
          <w:b/>
        </w:rPr>
        <w:t xml:space="preserve">Dental hygiene therapist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575, §7 (NEW). PL 2015, c. 429,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§1094-AA. Dental hygiene therapist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§1094-AA. Dental hygiene therapist</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§1094-AA. DENTAL HYGIENE THERAPIST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