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1100-N</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331, §2 (NEW). PL 1993, c. 600, §A99 (AMD). PL 2003, c. 669, §15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§1100-N.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§1100-N.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§1100-N.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