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1201-A</w:t>
        <w:t xml:space="preserve">.  </w:t>
      </w:r>
      <w:r>
        <w:rPr>
          <w:b/>
        </w:rPr>
        <w:t xml:space="preserve">Exceptions to licensing requirements</w:t>
      </w:r>
    </w:p>
    <w:p>
      <w:pPr>
        <w:jc w:val="both"/>
        <w:spacing w:before="100" w:after="100"/>
        <w:ind w:start="360"/>
        <w:ind w:firstLine="360"/>
      </w:pPr>
      <w:r>
        <w:rPr/>
      </w:r>
      <w:r>
        <w:rPr/>
      </w:r>
      <w:r>
        <w:t xml:space="preserve">All electrical installations must comply with the National Electrical Code that is in effect at the time of the installation. The licensing provisions of this chapter do not apply to the entities, persons and licensees enumerated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286, Pt. F, §12 (NEW).]</w:t>
      </w:r>
    </w:p>
    <w:p>
      <w:pPr>
        <w:jc w:val="both"/>
        <w:spacing w:before="100" w:after="0"/>
        <w:ind w:start="360"/>
        <w:ind w:firstLine="360"/>
      </w:pPr>
      <w:r>
        <w:rPr>
          <w:b/>
        </w:rPr>
        <w:t>1</w:t>
        <w:t xml:space="preserve">.  </w:t>
      </w:r>
      <w:r>
        <w:rPr>
          <w:b/>
        </w:rPr>
        <w:t xml:space="preserve">Industrial plants.</w:t>
        <w:t xml:space="preserve"> </w:t>
      </w:r>
      <w:r>
        <w:t xml:space="preserve"> </w:t>
      </w:r>
      <w:r>
        <w:t xml:space="preserve">Industrial plants and regular employees of industrial plants making electrical installations in or about the industrial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2</w:t>
        <w:t xml:space="preserve">.  </w:t>
      </w:r>
      <w:r>
        <w:rPr>
          <w:b/>
        </w:rPr>
        <w:t xml:space="preserve">Other properties of industrial and manufacturing plants.</w:t>
        <w:t xml:space="preserve"> </w:t>
      </w:r>
      <w:r>
        <w:t xml:space="preserve"> </w:t>
      </w:r>
      <w:r>
        <w:t xml:space="preserve">Other properties of industrial and manufacturing plants and regular employees of other properties of industrial or manufacturing plants making electrical installations in, on or about other properties, equipment or buildings, residential or of any other kind, owned or controlled by the operators of industrial or manufacturing plants, as long as such work is done under the supervision of an electrical engineer in the employ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3</w:t>
        <w:t xml:space="preserve">.  </w:t>
      </w:r>
      <w:r>
        <w:rPr>
          <w:b/>
        </w:rPr>
        <w:t xml:space="preserve">Manufacturing plants.</w:t>
        <w:t xml:space="preserve"> </w:t>
      </w:r>
      <w:r>
        <w:t xml:space="preserve"> </w:t>
      </w:r>
      <w:r>
        <w:t xml:space="preserve">Manufacturing plants and regular employees of manufacturing plants making electrical installations in the manufacture, testing or repair of electrical equipment in the manufacturing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4</w:t>
        <w:t xml:space="preserve">.  </w:t>
      </w:r>
      <w:r>
        <w:rPr>
          <w:b/>
        </w:rPr>
        <w:t xml:space="preserve">Low-energy installers.</w:t>
        <w:t xml:space="preserve"> </w:t>
      </w:r>
      <w:r>
        <w:t xml:space="preserve"> </w:t>
      </w:r>
      <w:r>
        <w:t xml:space="preserve">Individuals or employees installing telephone, cable and closed-circuit television, data transmission and sound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§15 (AMD).]</w:t>
      </w:r>
    </w:p>
    <w:p>
      <w:pPr>
        <w:jc w:val="both"/>
        <w:spacing w:before="100" w:after="0"/>
        <w:ind w:start="360"/>
        <w:ind w:firstLine="360"/>
      </w:pPr>
      <w:r>
        <w:rPr>
          <w:b/>
        </w:rPr>
        <w:t>5</w:t>
        <w:t xml:space="preserve">.  </w:t>
      </w:r>
      <w:r>
        <w:rPr>
          <w:b/>
        </w:rPr>
        <w:t xml:space="preserve">Certain laboratories.</w:t>
        <w:t xml:space="preserve"> </w:t>
      </w:r>
      <w:r>
        <w:t xml:space="preserve"> </w:t>
      </w:r>
      <w:r>
        <w:t xml:space="preserve">A person making an installation in a suitable laboratory of exposed electrical wiring for experimental purposes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6</w:t>
        <w:t xml:space="preserve">.  </w:t>
      </w:r>
      <w:r>
        <w:rPr>
          <w:b/>
        </w:rPr>
        <w:t xml:space="preserve">Elevator mechanics.</w:t>
        <w:t xml:space="preserve"> </w:t>
      </w:r>
      <w:r>
        <w:t xml:space="preserve"> </w:t>
      </w:r>
      <w:r>
        <w:t xml:space="preserve">A person licensed under </w:t>
      </w:r>
      <w:r>
        <w:t>chapter 133</w:t>
      </w:r>
      <w:r>
        <w:t xml:space="preserve"> subject to the restrictions of the license 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7</w:t>
        <w:t xml:space="preserve">.  </w:t>
      </w:r>
      <w:r>
        <w:rPr>
          <w:b/>
        </w:rPr>
        <w:t xml:space="preserve">Oil burner technicians.</w:t>
        <w:t xml:space="preserve"> </w:t>
      </w:r>
      <w:r>
        <w:t xml:space="preserve"> </w:t>
      </w:r>
      <w:r>
        <w:t xml:space="preserve">A person licensed under </w:t>
      </w:r>
      <w:r>
        <w:t>chapter 139</w:t>
      </w:r>
      <w:r>
        <w:t xml:space="preserve"> subject to the restrictions of the license 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8</w:t>
        <w:t xml:space="preserve">.  </w:t>
      </w:r>
      <w:r>
        <w:rPr>
          <w:b/>
        </w:rPr>
        <w:t xml:space="preserve">Propane and natural gas installers.</w:t>
        <w:t xml:space="preserve"> </w:t>
      </w:r>
      <w:r>
        <w:t xml:space="preserve"> </w:t>
      </w:r>
      <w:r>
        <w:t xml:space="preserve">A person licensed under </w:t>
      </w:r>
      <w:r>
        <w:t>chapter 139</w:t>
      </w:r>
      <w:r>
        <w:t xml:space="preserve">, when installing propane and natural gas utilization equipment, subject to the restrictions of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9</w:t>
        <w:t xml:space="preserve">.  </w:t>
      </w:r>
      <w:r>
        <w:rPr>
          <w:b/>
        </w:rPr>
        <w:t xml:space="preserve">Plumbers.</w:t>
        <w:t xml:space="preserve"> </w:t>
      </w:r>
      <w:r>
        <w:t xml:space="preserve"> </w:t>
      </w:r>
      <w:r>
        <w:t xml:space="preserve">A person licensed under </w:t>
      </w:r>
      <w:r>
        <w:t>chapter 49</w:t>
      </w:r>
      <w:r>
        <w:t xml:space="preserve">, except that this exemption applies only to disconnection and connection of electrical conductors required in the replacement of water pumps and water heaters of the same or smaller size in residential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10</w:t>
        <w:t xml:space="preserve">.  </w:t>
      </w:r>
      <w:r>
        <w:rPr>
          <w:b/>
        </w:rPr>
        <w:t xml:space="preserve">Pump installers.</w:t>
        <w:t xml:space="preserve"> </w:t>
      </w:r>
      <w:r>
        <w:t xml:space="preserve"> </w:t>
      </w:r>
      <w:r>
        <w:t xml:space="preserve">A person licensed under </w:t>
      </w:r>
      <w:r>
        <w:t>chapter 69‑C</w:t>
      </w:r>
      <w:r>
        <w:t xml:space="preserve">, except that this exception applies only to disconnection and connection of electrical conductors required in the replacement of water pumps of the same or smaller size in residential properties and the installation of new water pumps and associated equipment of 3 horsepower or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§34 (AMD).]</w:t>
      </w:r>
    </w:p>
    <w:p>
      <w:pPr>
        <w:jc w:val="both"/>
        <w:spacing w:before="100" w:after="0"/>
        <w:ind w:start="360"/>
        <w:ind w:firstLine="360"/>
      </w:pPr>
      <w:r>
        <w:rPr>
          <w:b/>
        </w:rPr>
        <w:t>11</w:t>
        <w:t xml:space="preserve">.  </w:t>
      </w:r>
      <w:r>
        <w:rPr>
          <w:b/>
        </w:rPr>
        <w:t xml:space="preserve">Wastewater treatment plants.</w:t>
        <w:t xml:space="preserve"> </w:t>
      </w:r>
      <w:r>
        <w:t xml:space="preserve"> </w:t>
      </w:r>
      <w:r>
        <w:t xml:space="preserve">Wastewater treatment plants, as defined in </w:t>
      </w:r>
      <w:r>
        <w:t>section 4171</w:t>
      </w:r>
      <w:r>
        <w:t xml:space="preserve">, and regular employees of wastewater treatment plants making electrical installations in or about wastewater treatment plants;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§34 (AMD).]</w:t>
      </w:r>
    </w:p>
    <w:p>
      <w:pPr>
        <w:jc w:val="both"/>
        <w:spacing w:before="100" w:after="0"/>
        <w:ind w:start="360"/>
        <w:ind w:firstLine="360"/>
      </w:pPr>
      <w:r>
        <w:rPr>
          <w:b/>
        </w:rPr>
        <w:t>12</w:t>
        <w:t xml:space="preserve">.  </w:t>
      </w:r>
      <w:r>
        <w:rPr>
          <w:b/>
        </w:rPr>
        <w:t xml:space="preserve">Incidental work.</w:t>
        <w:t xml:space="preserve"> </w:t>
      </w:r>
      <w:r>
        <w:t xml:space="preserve"> </w:t>
      </w:r>
      <w:r>
        <w:t xml:space="preserve">Regular employees of an owner or a lessee of real property doing incidental electrical work on that property or incidental electrical work by a person whose occupation involves miscellaneous jobs of manual labor.  For purposes of this subsection, "incidental electrical work'' means minor electrical work, limited to light fixtures and switches, that occurs by chance and that does not require electrical installation calculations.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 PL 2011, c. 691, Pt. A, §§34, 35 (AMD). PL 2017, c. 198,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§1201-A. Exceptions to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§1201-A. Exceptions to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§1201-A. EXCEPTIONS TO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