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13980</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806, §3 (NEW). RR 1991, c. 2, §123 (COR). PL 1991, c. 801, §6 (AMD). PL 1991, c. 801, §9 (AFF). PL 1995, c. 502, §H47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§13980.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§13980.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