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801, §7 (RP). PL 1991, c. 801,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§13983.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