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14708</w:t>
        <w:t xml:space="preserve">.  </w:t>
      </w:r>
      <w:r>
        <w:rPr>
          <w:b/>
        </w:rPr>
        <w:t xml:space="preserve">License fee and security deposit</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any one purpose may not exceed $300.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 PL 2011, c. 286, Pt. B, §5 (REV).]</w:t>
      </w:r>
    </w:p>
    <w:p>
      <w:pPr>
        <w:jc w:val="both"/>
        <w:spacing w:before="100" w:after="0"/>
        <w:ind w:start="360"/>
        <w:ind w:firstLine="360"/>
      </w:pPr>
      <w:r>
        <w:rPr>
          <w:b/>
        </w:rPr>
        <w:t>2</w:t>
        <w:t xml:space="preserve">.  </w:t>
      </w:r>
      <w:r>
        <w:rPr>
          <w:b/>
        </w:rPr>
        <w:t xml:space="preserve">Dedicated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(RP).]</w:t>
      </w:r>
    </w:p>
    <w:p>
      <w:pPr>
        <w:jc w:val="both"/>
        <w:spacing w:before="100" w:after="0"/>
        <w:ind w:start="360"/>
        <w:ind w:firstLine="360"/>
      </w:pPr>
      <w:r>
        <w:rPr>
          <w:b/>
        </w:rPr>
        <w:t>3</w:t>
        <w:t xml:space="preserve">.  </w:t>
      </w:r>
      <w:r>
        <w:rPr>
          <w:b/>
        </w:rPr>
        <w:t xml:space="preserve">Security deposit.</w:t>
        <w:t xml:space="preserve"> </w:t>
      </w:r>
      <w:r>
        <w:t xml:space="preserve"> </w:t>
      </w:r>
      <w:r>
        <w:t xml:space="preserve">Every person that engages in the business of transient sellers of consumer merchandise, including the self-employed or those who employ one or more transient sellers of consumer merchandise, shall also make a security deposit of $10,000 or of a sum equal to the anticipated yearly gross revenues in this State, whichever is less, with the department for the protection of consumers as described in </w:t>
      </w:r>
      <w:r>
        <w:t>section 14712</w:t>
      </w:r>
      <w:r>
        <w:t xml:space="preserve">.  The security deposit may be made by a bond as drawn by the department and as secured by a surety approved by the department.  Only one security deposit is required of each person engaged in transient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License issued.</w:t>
        <w:t xml:space="preserve"> </w:t>
      </w:r>
      <w:r>
        <w:t xml:space="preserve"> </w:t>
      </w:r>
      <w:r>
        <w:t xml:space="preserve">The department shall issue to a transient seller of consumer merchandise and to employees of that transient seller a license upon receipt of a completed application with the fees as set under </w:t>
      </w:r>
      <w:r>
        <w:t>subsection 1</w:t>
      </w:r>
      <w:r>
        <w:t xml:space="preserve"> and the security deposit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§17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§14708. License fee and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§14708. License fee and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§14708. LICENSE FEE AND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