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Approved.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 (RP).]</w:t>
      </w:r>
    </w:p>
    <w:p>
      <w:pPr>
        <w:jc w:val="both"/>
        <w:spacing w:before="100" w:after="0"/>
        <w:ind w:start="360"/>
        <w:ind w:firstLine="360"/>
      </w:pPr>
      <w:r>
        <w:rPr>
          <w:b/>
        </w:rPr>
        <w:t>2</w:t>
        <w:t xml:space="preserve">.  </w:t>
      </w:r>
      <w:r>
        <w:rPr>
          <w:b/>
        </w:rPr>
        <w:t xml:space="preserve">Authorized inspector.</w:t>
        <w:t xml:space="preserve"> </w:t>
      </w:r>
      <w:r>
        <w:t xml:space="preserve"> </w:t>
      </w:r>
      <w:r>
        <w:t xml:space="preserve">"Authorized inspector" means a person holding a license to inspect boilers and pressure vessels within this State issued under </w:t>
      </w:r>
      <w:r>
        <w:t>section 15120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 (AMD).]</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 (RP).]</w:t>
      </w:r>
    </w:p>
    <w:p>
      <w:pPr>
        <w:jc w:val="both"/>
        <w:spacing w:before="100" w:after="0"/>
        <w:ind w:start="360"/>
        <w:ind w:firstLine="360"/>
      </w:pPr>
      <w:r>
        <w:rPr>
          <w:b/>
        </w:rPr>
        <w:t>4</w:t>
        <w:t xml:space="preserve">.  </w:t>
      </w:r>
      <w:r>
        <w:rPr>
          <w:b/>
        </w:rPr>
        <w:t xml:space="preserve">Chief inspector.</w:t>
        <w:t xml:space="preserve"> </w:t>
      </w:r>
      <w:r>
        <w:t xml:space="preserve"> </w:t>
      </w:r>
      <w:r>
        <w:t xml:space="preserve">"Chief inspector" means the Chief Inspector of Boilers and Pressure Vessels approved under </w:t>
      </w:r>
      <w:r>
        <w:t>section 15106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§3 (AMD).]</w:t>
      </w:r>
    </w:p>
    <w:p>
      <w:pPr>
        <w:jc w:val="both"/>
        <w:spacing w:before="100" w:after="0"/>
        <w:ind w:start="360"/>
        <w:ind w:firstLine="360"/>
      </w:pPr>
      <w:r>
        <w:rPr>
          <w:b/>
        </w:rPr>
        <w:t>5</w:t>
        <w:t xml:space="preserve">.  </w:t>
      </w:r>
      <w:r>
        <w:rPr>
          <w:b/>
        </w:rPr>
        <w:t xml:space="preserve">Code.</w:t>
        <w:t xml:space="preserve"> </w:t>
      </w:r>
      <w:r>
        <w:t xml:space="preserve"> </w:t>
      </w:r>
      <w:r>
        <w:t xml:space="preserve">"Code" means the boiler and pressure vessel code of the American Society of Mechanical Engineers and amendments and interpretations made and approved by the council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8</w:t>
        <w:t xml:space="preserve">.  </w:t>
      </w:r>
      <w:r>
        <w:rPr>
          <w:b/>
        </w:rPr>
        <w:t xml:space="preserve">Deputy inspector.</w:t>
        <w:t xml:space="preserve"> </w:t>
      </w:r>
      <w:r>
        <w:t xml:space="preserve"> </w:t>
      </w:r>
      <w:r>
        <w:t xml:space="preserve">"Deputy inspector" means a person, employed by the State and supervised by the chief inspector, authorized to inspect boilers and pressure vessels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§4 (AMD).]</w:t>
      </w:r>
    </w:p>
    <w:p>
      <w:pPr>
        <w:jc w:val="both"/>
        <w:spacing w:before="100" w:after="0"/>
        <w:ind w:start="360"/>
        <w:ind w:firstLine="360"/>
      </w:pPr>
      <w:r>
        <w:rPr>
          <w:b/>
        </w:rPr>
        <w:t>8-A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§5 (NEW).]</w:t>
      </w:r>
    </w:p>
    <w:p>
      <w:pPr>
        <w:jc w:val="both"/>
        <w:spacing w:before="100" w:after="0"/>
        <w:ind w:start="360"/>
        <w:ind w:firstLine="360"/>
      </w:pPr>
      <w:r>
        <w:rPr>
          <w:b/>
        </w:rPr>
        <w:t>9</w:t>
        <w:t xml:space="preserve">.  </w:t>
      </w:r>
      <w:r>
        <w:rPr>
          <w:b/>
        </w:rPr>
        <w:t xml:space="preserve">Miniature boiler.</w:t>
        <w:t xml:space="preserve"> </w:t>
      </w:r>
      <w:r>
        <w:t xml:space="preserve"> </w:t>
      </w:r>
      <w:r>
        <w:t xml:space="preserve">"Miniature boiler" means a boiler as defined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10</w:t>
        <w:t xml:space="preserve">.  </w:t>
      </w:r>
      <w:r>
        <w:rPr>
          <w:b/>
        </w:rPr>
        <w:t xml:space="preserve">Schoolhouse.</w:t>
        <w:t xml:space="preserve"> </w:t>
      </w:r>
      <w:r>
        <w:t xml:space="preserve"> </w:t>
      </w:r>
      <w:r>
        <w:t xml:space="preserve">"Schoolhouse" includes, but is not limited to, any structure used by schools or colleges, public or private, for the purpose of housing classrooms, gymnasiums, auditoriums or dormitories.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§W3 (AMD). PL 2013, c. 70,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