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1658-M</w:t>
        <w:t xml:space="preserve">.  </w:t>
      </w:r>
      <w:r>
        <w:rPr>
          <w:b/>
        </w:rPr>
        <w:t xml:space="preserve">Annual renewal of license; fees; effect of failure to renew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1981, c. 191, §1 (AMD). PL 1981, c. 703, §A67 (AMD). PL 1983, c. 413, §79 (RPR). PL 1991, c. 509, §8 (AMD). PL 1995, c. 502, §H29 (AMD). PL 1997, c. 156, §9 (RPR). PL 2001, c. 323, §21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§1658-M. Annual renewal of license; fees; effect of failure to renew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§1658-M. Annual renewal of license; fees; effect of failure to renew</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§1658-M. ANNUAL RENEWAL OF LICENSE; FEES; EFFECT OF FAILURE TO RENEW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