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Removal;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771, §349 (AMD). PL 1983, c. 413, §91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74. Removal;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Removal;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4. REMOVAL;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