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shall be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Separate violation.</w:t>
        <w:t xml:space="preserve"> </w:t>
      </w:r>
      <w:r>
        <w:t xml:space="preserve"> </w:t>
      </w:r>
      <w:r>
        <w:t xml:space="preserve">Each container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