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1863-A</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819, §3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§1863-A. Refund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§1863-A. Refund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§1863-A. REFUND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