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w:t>
        <w:t xml:space="preserve">.  </w:t>
      </w:r>
      <w:r>
        <w:rPr>
          <w:b/>
        </w:rPr>
        <w:t xml:space="preserve">Labels; stamps; brand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1989, c. 427, §§1,2 (AMD). PL 1989, c. 817, §3 (AMD). PL 1989, c. 869, §§C3,15 (AMD). PL 1991, c. 491, §§1,2 (AMD). PL 1991, c. 819, §§4,5 (AMD). PL 1995, c. 437, §1 (AMD). PL 2001, c. 661, §3 (AMD). PL 2003, c. 499, §4 (AMD). PL 2007, c. 299, §2 (AMD). PL 2011, c. 429, §1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§1865. Labels; stamps; brand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 Labels; stamps; brand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§1865. LABELS; STAMPS; BRAND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