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§359 (AMD). PL 1977, c. 604, §26 (AMD).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