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Licensure by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§7 (RPR).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§3257. Licensure by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Licensure by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§3257. LICENSURE BY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