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4860</w:t>
        <w:t xml:space="preserve">.  </w:t>
      </w:r>
      <w:r>
        <w:rPr>
          <w:b/>
        </w:rPr>
        <w:t xml:space="preserve">License required</w:t>
      </w:r>
    </w:p>
    <w:p>
      <w:pPr>
        <w:jc w:val="both"/>
        <w:spacing w:before="100" w:after="100"/>
        <w:ind w:start="360"/>
        <w:ind w:firstLine="360"/>
      </w:pPr>
      <w:r>
        <w:rPr/>
      </w:r>
      <w:r>
        <w:rPr/>
      </w:r>
      <w:r>
        <w:t xml:space="preserve">A person may not practice veterinary medicine in this State who is not a licensed veterinarian or the holder of a  permit for the performance of relief veterinary service issued by the board.  This  section does not apply to:</w:t>
      </w:r>
      <w:r>
        <w:t xml:space="preserve">  </w:t>
      </w:r>
      <w:r xmlns:wp="http://schemas.openxmlformats.org/drawingml/2010/wordprocessingDrawing" xmlns:w15="http://schemas.microsoft.com/office/word/2012/wordml">
        <w:rPr>
          <w:rFonts w:ascii="Arial" w:hAnsi="Arial" w:cs="Arial"/>
          <w:sz w:val="22"/>
          <w:szCs w:val="22"/>
        </w:rPr>
        <w:t xml:space="preserve">[PL 2015, c. 209, §13 (AMD).]</w:t>
      </w:r>
    </w:p>
    <w:p>
      <w:pPr>
        <w:jc w:val="both"/>
        <w:spacing w:before="100" w:after="0"/>
        <w:ind w:start="360"/>
        <w:ind w:firstLine="360"/>
      </w:pPr>
      <w:r>
        <w:rPr>
          <w:b/>
        </w:rPr>
        <w:t>1</w:t>
        <w:t xml:space="preserve">.  </w:t>
      </w:r>
      <w:r>
        <w:rPr>
          <w:b/>
        </w:rPr>
        <w:t xml:space="preserve">Federal, state or local government employee.</w:t>
        <w:t xml:space="preserve"> </w:t>
      </w:r>
      <w:r>
        <w:t xml:space="preserve"> </w:t>
      </w:r>
      <w:r>
        <w:t xml:space="preserve">An employee of the federal, state or local government performing his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2</w:t>
        <w:t xml:space="preserve">.  </w:t>
      </w:r>
      <w:r>
        <w:rPr>
          <w:b/>
        </w:rPr>
        <w:t xml:space="preserve">Regular student.</w:t>
        <w:t xml:space="preserve"> </w:t>
      </w:r>
      <w:r>
        <w:t xml:space="preserve"> </w:t>
      </w:r>
      <w:r>
        <w:t xml:space="preserve">A person who is a regular student in a veterinary school performing duties or actions assigned by his instructors or working under the direct supervision of a licensed veterinarian during a school vacation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3</w:t>
        <w:t xml:space="preserve">.  </w:t>
      </w:r>
      <w:r>
        <w:rPr>
          <w:b/>
        </w:rPr>
      </w:r>
      <w:r>
        <w:t xml:space="preserve"> </w:t>
      </w:r>
      <w:r>
        <w:t xml:space="preserve">Person performing accepted livestock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4</w:t>
        <w:t xml:space="preserve">.  </w:t>
      </w:r>
      <w:r>
        <w:rPr>
          <w:b/>
        </w:rPr>
        <w:t xml:space="preserve">Out-of-state veterinarian consulting with licensed veterinarian.</w:t>
        <w:t xml:space="preserve"> </w:t>
      </w:r>
      <w:r>
        <w:t xml:space="preserve"> </w:t>
      </w:r>
      <w:r>
        <w:t xml:space="preserve">A veterinarian legally licensed in another state consulting with a licensed veterinarian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§51-B (RPR).]</w:t>
      </w:r>
    </w:p>
    <w:p>
      <w:pPr>
        <w:jc w:val="both"/>
        <w:spacing w:before="100" w:after="0"/>
        <w:ind w:start="360"/>
        <w:ind w:firstLine="360"/>
      </w:pPr>
      <w:r>
        <w:rPr>
          <w:b/>
        </w:rPr>
        <w:t>5</w:t>
        <w:t xml:space="preserve">.  </w:t>
      </w:r>
      <w:r>
        <w:rPr>
          <w:b/>
        </w:rPr>
        <w:t xml:space="preserve">Owner or caretaker of an animal.</w:t>
        <w:t xml:space="preserve"> </w:t>
      </w:r>
      <w:r>
        <w:t xml:space="preserve"> </w:t>
      </w:r>
      <w:r>
        <w:t xml:space="preserve">The owner or caretaker of an animal and the owner's regular employee caring for and treating the animal belonging to such owner, except where the ownership of the animal was transferred for purposes of circumventing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6</w:t>
        <w:t xml:space="preserve">.  </w:t>
      </w:r>
      <w:r>
        <w:rPr>
          <w:b/>
        </w:rPr>
        <w:t xml:space="preserve">Certain faculty members.</w:t>
        <w:t xml:space="preserve"> </w:t>
      </w:r>
      <w:r>
        <w:t xml:space="preserve"> </w:t>
      </w:r>
      <w:r>
        <w:t xml:space="preserve">A member of the faculty of a veterinary school performing his regular functions, or a person lecturing or giving instructions or demonstrating at a veterinary school or in connection with a continuing education course or seminar.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7</w:t>
        <w:t xml:space="preserve">.  </w:t>
      </w:r>
      <w:r>
        <w:rPr>
          <w:b/>
        </w:rPr>
        <w:t xml:space="preserve">Person applying certain chemicals.</w:t>
        <w:t xml:space="preserve"> </w:t>
      </w:r>
      <w:r>
        <w:t xml:space="preserve"> </w:t>
      </w:r>
      <w:r>
        <w:t xml:space="preserve">Any person selling or applying any pesticide or insecticide for the betterment and protection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8</w:t>
        <w:t xml:space="preserve">.  </w:t>
      </w:r>
      <w:r>
        <w:rPr>
          <w:b/>
        </w:rPr>
        <w:t xml:space="preserve">Person engaged in scientific research.</w:t>
        <w:t xml:space="preserve"> </w:t>
      </w:r>
      <w:r>
        <w:t xml:space="preserve"> </w:t>
      </w:r>
      <w:r>
        <w:t xml:space="preserve">Any person engaging in bona fide scientific research which reasonably requires experimentation involving animals.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9</w:t>
        <w:t xml:space="preserve">.  </w:t>
      </w:r>
      <w:r>
        <w:rPr>
          <w:b/>
        </w:rPr>
        <w:t xml:space="preserve">Person performing artificial insemination commercially.</w:t>
        <w:t xml:space="preserve"> </w:t>
      </w:r>
      <w:r>
        <w:t xml:space="preserve"> </w:t>
      </w:r>
      <w:r>
        <w:t xml:space="preserve">Any person on file with the Maine Department of Agriculture performing artificial insemination.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10</w:t>
        <w:t xml:space="preserve">.  </w:t>
      </w:r>
      <w:r>
        <w:rPr>
          <w:b/>
        </w:rPr>
      </w:r>
      <w:r>
        <w:t xml:space="preserve"> </w:t>
      </w:r>
      <w:r>
        <w:t xml:space="preserve">Persons performing horseshoeing and trimming of feet.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11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291, §4 (RP).]</w:t>
      </w:r>
    </w:p>
    <w:p>
      <w:pPr>
        <w:jc w:val="both"/>
        <w:spacing w:before="100" w:after="0"/>
        <w:ind w:start="360"/>
        <w:ind w:firstLine="360"/>
      </w:pPr>
      <w:r>
        <w:rPr>
          <w:b/>
        </w:rPr>
        <w:t>12</w:t>
        <w:t xml:space="preserve">.  </w:t>
      </w:r>
      <w:r>
        <w:rPr>
          <w:b/>
        </w:rPr>
      </w:r>
      <w:r>
        <w:t xml:space="preserve"> </w:t>
      </w:r>
      <w:r>
        <w:t xml:space="preserve">Animal and humane shelters under the supervision of a licensed Maine veterinarian.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1975, c. 623, §51B (AMD). PL 1979, c. 291, §4 (AMD). PL 1983, c. 48, §3 (AMD). PL 2015, c. 209,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§4860.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§4860.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§4860.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