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§4 (NEW). PL 1991, c. 392, §4 (AMD). PL 1993, c. 600, §A46 (AMD). PL 1999, c. 547, §B59 (AMD). PL 1999, c. 547, §B80 (AFF). PL 2007, c. 402, Pt. H,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§503-A.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