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1983, c. 120, §4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§580.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§580.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