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1985, c. 730, §§13,16 (AMD). PL 1987, c. 273,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§90.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§90.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