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1813</w:t>
        <w:t xml:space="preserve">.  </w:t>
      </w:r>
      <w:r>
        <w:rPr>
          <w:b/>
        </w:rPr>
        <w:t xml:space="preserve">Property held by agents and fiduciaries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§1813. Property held by agents and fiduciaries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§1813. Property held by agents and fiduciaries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§1813. PROPERTY HELD BY AGENTS AND FIDUCIARIES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