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Definition of good faith</w:t>
      </w:r>
    </w:p>
    <w:p>
      <w:pPr>
        <w:jc w:val="both"/>
        <w:spacing w:before="100" w:after="100"/>
        <w:ind w:start="360"/>
        <w:ind w:firstLine="360"/>
      </w:pPr>
      <w:r>
        <w:rPr/>
      </w:r>
      <w:r>
        <w:rPr/>
      </w:r>
      <w:r>
        <w:t xml:space="preserve">In this subchapter, payment or delivery of property is made in good faith if a holder: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Reasonable basis.</w:t>
        <w:t xml:space="preserve"> </w:t>
      </w:r>
      <w:r>
        <w:t xml:space="preserve"> </w:t>
      </w:r>
      <w:r>
        <w:t xml:space="preserve">Had a reasonable basis for believing, based on the facts then known, that the property was required or permitted to be paid or delivered to the administrator under this Act;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Payment or delivery.</w:t>
        <w:t xml:space="preserve"> </w:t>
      </w:r>
      <w:r>
        <w:t xml:space="preserve"> </w:t>
      </w:r>
      <w:r>
        <w:t xml:space="preserve">Made payment or delivery:</w:t>
      </w:r>
    </w:p>
    <w:p>
      <w:pPr>
        <w:jc w:val="both"/>
        <w:spacing w:before="100" w:after="0"/>
        <w:ind w:start="720"/>
      </w:pPr>
      <w:r>
        <w:rPr/>
        <w:t>A</w:t>
        <w:t xml:space="preserve">.  </w:t>
      </w:r>
      <w:r>
        <w:rPr/>
      </w:r>
      <w:r>
        <w:t xml:space="preserve">In response to a demand by the administrator or administrator's agent;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Under a guidance or ruling issued by the administrator that the holder reasonably believed required or permitted the property to be paid or delivered.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§2111. Definition of good faith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Definition of good faith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§2111. DEFINITION OF GOOD FAITH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