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331</w:t>
        <w:t xml:space="preserve">.  </w:t>
      </w:r>
      <w:r>
        <w:rPr>
          <w:b/>
        </w:rPr>
        <w:t xml:space="preserve">Electronic signatures not valid on certain real property documents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711, §3 (NEW). PL 2001, c. 121,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§331. Electronic signatures not valid on certain real property documents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§331. Electronic signatures not valid on certain real property documents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§331. ELECTRONIC SIGNATURES NOT VALID ON CERTAIN REAL PROPERTY DOCUMENTS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