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Conveyances for use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Conveyances for use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§453. CONVEYANCES FOR USE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