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East, West, Maine 2000 West, Maine 2000 Central and Maine 2000 East zones</w:t>
      </w:r>
    </w:p>
    <w:p>
      <w:pPr>
        <w:jc w:val="both"/>
        <w:spacing w:before="100" w:after="0"/>
        <w:ind w:start="360"/>
        <w:ind w:firstLine="360"/>
      </w:pPr>
      <w:r>
        <w:rPr>
          <w:b/>
        </w:rPr>
        <w:t>1</w:t>
        <w:t xml:space="preserve">.  </w:t>
      </w:r>
      <w:r>
        <w:rPr>
          <w:b/>
        </w:rPr>
        <w:t xml:space="preserve">East Zone.</w:t>
        <w:t xml:space="preserve"> </w:t>
      </w:r>
      <w:r>
        <w:t xml:space="preserve"> </w:t>
      </w:r>
      <w:r>
        <w:t xml:space="preserve">As established for use in the East Zone, the Maine Coordinate System of 1927 or the Maine Coordinate System of 1983 must be named and, in any land description in which it is used, must be designated the "Maine Coordinate System of 1927 East Zone" or "Maine Coordinate System of 1983 East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2</w:t>
        <w:t xml:space="preserve">.  </w:t>
      </w:r>
      <w:r>
        <w:rPr>
          <w:b/>
        </w:rPr>
        <w:t xml:space="preserve">West Zone.</w:t>
        <w:t xml:space="preserve"> </w:t>
      </w:r>
      <w:r>
        <w:t xml:space="preserve"> </w:t>
      </w:r>
      <w:r>
        <w:t xml:space="preserve">As established for use in the West Zone, the Maine Coordinate System of 1927 or the Maine Coordinate System of 1983 must be named and, in any land description in which it is used, must be designated the "Maine Coordinate System of 1927 West Zone" or "Maine Coordinate System of 1983 West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3</w:t>
        <w:t xml:space="preserve">.  </w:t>
      </w:r>
      <w:r>
        <w:rPr>
          <w:b/>
        </w:rPr>
        <w:t xml:space="preserve">Maine 2000 West Zone.</w:t>
        <w:t xml:space="preserve"> </w:t>
      </w:r>
      <w:r>
        <w:t xml:space="preserve"> </w:t>
      </w:r>
      <w:r>
        <w:t xml:space="preserve">As established for use in the Maine 2000 West Zone, the Maine Coordinate System of 2000 must be named and, in any land description in which it is used, must be designated the "Maine Coordinate System of 2000 West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4</w:t>
        <w:t xml:space="preserve">.  </w:t>
      </w:r>
      <w:r>
        <w:rPr>
          <w:b/>
        </w:rPr>
        <w:t xml:space="preserve">Maine 2000 Central Zone.</w:t>
        <w:t xml:space="preserve"> </w:t>
      </w:r>
      <w:r>
        <w:t xml:space="preserve"> </w:t>
      </w:r>
      <w:r>
        <w:t xml:space="preserve">As established for use in the Maine 2000 Central Zone, the Maine Coordinate System of 2000 must be named and, in any land description in which it is used, must be designated the "Maine Coordinate System of 2000 Central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5</w:t>
        <w:t xml:space="preserve">.  </w:t>
      </w:r>
      <w:r>
        <w:rPr>
          <w:b/>
        </w:rPr>
        <w:t xml:space="preserve">Maine 2000 East Zone.</w:t>
        <w:t xml:space="preserve"> </w:t>
      </w:r>
      <w:r>
        <w:t xml:space="preserve"> </w:t>
      </w:r>
      <w:r>
        <w:t xml:space="preserve">As established for use in the Maine 2000 East Zone, the Maine Coordinate System of 2000 must be named and, in any land description in which it is used, must be designated the "Maine Coordinate System of 2000 East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§1 (AMD). PL 1999, c. 689, §7 (AFF). PL 2011, c. 126,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§802. East, West, Maine 2000 West, Maine 2000 Central and Maine 2000 East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East, West, Maine 2000 West, Maine 2000 Central and Maine 2000 East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§802. EAST, WEST, MAINE 2000 WEST, MAINE 2000 CENTRAL AND MAINE 2000 EAST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