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bureau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bureau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mailing address of the registrant;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geographic area to which a registrant's conditional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Duties of the bureau.</w:t>
        <w:t xml:space="preserve"> </w:t>
      </w:r>
      <w:r>
        <w:t xml:space="preserve"> </w:t>
      </w:r>
      <w:r>
        <w:t xml:space="preserve">Upon receipt of the information concerning the conditional release or discharge of a registrant pursuant to </w:t>
      </w:r>
      <w:r>
        <w:t>subsection 1</w:t>
      </w:r>
      <w:r>
        <w:t xml:space="preserve">, the bureau shall forward the information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§11303. Mandatory notification of conditional release or discharge of registrants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Mandatory notification of conditional release or discharge of registrants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§11303. MANDATORY NOTIFICATION OF CONDITIONAL RELEASE OR DISCHARGE OF REGISTRANTS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