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3811</w:t>
        <w:t xml:space="preserve">.  </w:t>
      </w:r>
      <w:r>
        <w:rPr>
          <w:b/>
        </w:rPr>
        <w:t xml:space="preserve">Return to facility</w:t>
      </w:r>
    </w:p>
    <w:p>
      <w:pPr>
        <w:jc w:val="both"/>
        <w:spacing w:before="100" w:after="100"/>
        <w:ind w:start="360"/>
        <w:ind w:firstLine="360"/>
      </w:pPr>
      <w:r>
        <w:rPr/>
      </w:r>
      <w:r>
        <w:rPr/>
      </w:r>
      <w:r>
        <w:t xml:space="preserve">When a juvenile client who has been placed on community reintegration status, who has been granted a furlough or work or education release or who has been absent from the facility without leave is taken into custody for the purpose of return to the facility by an officer or employee of the facility, at the direction of the commissioner, or by a law enforcement officer, at the request of the commissioner, and because of the juvenile client's distance from the facility at the time of being taken into custody, it becomes necessary to detain the client overnight:</w:t>
      </w:r>
      <w:r>
        <w:t xml:space="preserve">  </w:t>
      </w:r>
      <w:r xmlns:wp="http://schemas.openxmlformats.org/drawingml/2010/wordprocessingDrawing" xmlns:w15="http://schemas.microsoft.com/office/word/2012/wordml">
        <w:rPr>
          <w:rFonts w:ascii="Arial" w:hAnsi="Arial" w:cs="Arial"/>
          <w:sz w:val="22"/>
          <w:szCs w:val="22"/>
        </w:rPr>
        <w:t xml:space="preserve">[PL 2003, c. 410, §17 (AMD).]</w:t>
      </w:r>
    </w:p>
    <w:p>
      <w:pPr>
        <w:jc w:val="both"/>
        <w:spacing w:before="100" w:after="0"/>
        <w:ind w:start="360"/>
        <w:ind w:firstLine="360"/>
      </w:pPr>
      <w:r>
        <w:rPr>
          <w:b/>
        </w:rPr>
        <w:t>1</w:t>
        <w:t xml:space="preserve">.  </w:t>
      </w:r>
      <w:r>
        <w:rPr>
          <w:b/>
        </w:rPr>
        <w:t xml:space="preserve">Temporary detention.</w:t>
        <w:t xml:space="preserve"> </w:t>
      </w:r>
      <w:r>
        <w:t xml:space="preserve"> </w:t>
      </w:r>
      <w:r>
        <w:t xml:space="preserve">The juvenile client may be temporarily detained in a county jail;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2</w:t>
        <w:t xml:space="preserve">.  </w:t>
      </w:r>
      <w:r>
        <w:rPr>
          <w:b/>
        </w:rPr>
        <w:t xml:space="preserve">Return.</w:t>
        <w:t xml:space="preserve"> </w:t>
      </w:r>
      <w:r>
        <w:t xml:space="preserve"> </w:t>
      </w:r>
      <w:r>
        <w:t xml:space="preserve">The juvenile client must be returned to the facility on the day after being taken into custody, except that, if traveling conditions are unsafe, the client must be returned to the facility at the earliest possible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583, §35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1983, c. 581, §§53,59 (AMD). PL 1997, c. 464, §15 (AMD). PL 1999, c. 583, §35 (AMD). PL 2003, c. 410, §17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§3811. Return to facility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§3811. Return to facility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§3811. RETURN TO FACILITY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