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4110</w:t>
        <w:t xml:space="preserve">.  </w:t>
      </w:r>
      <w:r>
        <w:rPr>
          <w:b/>
        </w:rPr>
        <w:t xml:space="preserve">State responsible for detention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1993, c. 354, §15 (AMD). PL 1995, c. 112, §1 (AMD). PL 1997, c. 24, §RR7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§4110. State responsible for detention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§4110. State responsible for detention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§4110. STATE RESPONSIBLE FOR DETENTION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