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of each compacting state appointed pursuant to </w:t>
      </w:r>
      <w:r>
        <w:t>section 9903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§8 (AMD).]</w:t>
      </w:r>
    </w:p>
    <w:p>
      <w:pPr>
        <w:jc w:val="both"/>
        <w:spacing w:before="100" w:after="0"/>
        <w:ind w:start="360"/>
        <w:ind w:firstLine="360"/>
      </w:pPr>
      <w:r>
        <w:rPr>
          <w:b/>
        </w:rPr>
        <w:t>4</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a court having jurisdiction over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Deputy compact administrator.</w:t>
        <w:t xml:space="preserve"> </w:t>
      </w:r>
      <w:r>
        <w:t xml:space="preserve">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Interstate commission.</w:t>
        <w:t xml:space="preserve"> </w:t>
      </w:r>
      <w:r>
        <w:t xml:space="preserve"> </w:t>
      </w:r>
      <w:r>
        <w:t xml:space="preserve">"Interstate commission" means the Interstate Commission for Juveniles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8</w:t>
        <w:t xml:space="preserve">.  </w:t>
      </w:r>
      <w:r>
        <w:rPr>
          <w:b/>
        </w:rPr>
        <w:t xml:space="preserve">Juvenile.</w:t>
        <w:t xml:space="preserve"> </w:t>
      </w:r>
      <w:r>
        <w:t xml:space="preserve"> </w:t>
      </w:r>
      <w:r>
        <w:t xml:space="preserve">"Juvenile" means any person defined as a juvenile in any member state or by the rules of the interstate commission, including:</w:t>
      </w:r>
    </w:p>
    <w:p>
      <w:pPr>
        <w:jc w:val="both"/>
        <w:spacing w:before="100" w:after="0"/>
        <w:ind w:start="720"/>
      </w:pPr>
      <w:r>
        <w:rPr/>
        <w:t>A</w:t>
        <w:t xml:space="preserve">.  </w:t>
      </w:r>
      <w:r>
        <w:rPr/>
      </w:r>
      <w:r>
        <w:t xml:space="preserve">An accused delinquent who is a person charged with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An adjudicated delinquent who is a person found to have committed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An accused status offender who is a person charged with an offense that would not be a criminal offense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An adjudicated status offender who is a person found to have committed an offense that would not be a criminal offense if committed by an adult;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A nonoffender who is a person in need of supervision who has not been accused or adjudicated as a status offender or delinquent.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9</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Probation or parole.</w:t>
        <w:t xml:space="preserve"> </w:t>
      </w:r>
      <w:r>
        <w:t xml:space="preserve"> </w:t>
      </w:r>
      <w:r>
        <w:t xml:space="preserve">"Probation" or "parole" means any kind of supervision or conditional release of juveniles authorized under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 written statement by the interstate commission promulgated pursuant to </w:t>
      </w:r>
      <w:r>
        <w:t>section 9904</w:t>
      </w:r>
      <w:r>
        <w:t xml:space="preserve"> that is of general applicability; implements, interprets or prescribes a policy or provision of the compact or an organizational, procedural or practice requirement of the interstate commission; and has the force of statutory law in a compacting state, including the ability to amend, repeal or suspend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the U.S. Virgin Islands, Guam, American Samoa and the Northern Marianas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juvenile supervision created by each state under </w:t>
      </w:r>
      <w:r>
        <w:t>section 9909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PL 2003, c. 706, §B8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