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Family support policy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1995, c. 560, §K29 (AMD). PL 1999, c. 668, §123 (AMD). PL 1999, c. 731, §L3 (RP). PL 2001, c. 471, §A35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Family support policy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Family support policy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§1803. FAMILY SUPPORT POLICY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