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mental illness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[RR 2003,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§8 (NEW). PL 1995, c. 560, §K82 (AMD). PL 1995, c. 560, §K83 (AFF). PL 2001, c. 354, §3 (AMD). RR 2003, c. 2,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§3008. Sexual activity with recipient of services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Sexual activity with recipient of services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§3008. SEXUAL ACTIVITY WITH RECIPIENT OF SERVICES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