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5478</w:t>
        <w:t xml:space="preserve">.  </w:t>
      </w:r>
      <w:r>
        <w:rPr>
          <w:b/>
        </w:rPr>
        <w:t xml:space="preserve">Continuation of treatment in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§26 (RPR). PL 2003, c. 389, §20 (AMD). PL 2011, c. 542, Pt. A, §120 (AMD). PL 2013, c. 21,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§5478. Continuation of treatment in a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§5478. Continuation of treatment in a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§5478. CONTINUATION OF TREATMENT IN A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