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Autism spectrum disorder and autism defined</w:t>
      </w:r>
    </w:p>
    <w:p>
      <w:pPr>
        <w:jc w:val="both"/>
        <w:spacing w:before="100" w:after="100"/>
        <w:ind w:start="360"/>
        <w:ind w:firstLine="360"/>
      </w:pPr>
      <w:r>
        <w:rPr>
          <w:b/>
        </w:rPr>
        <w:t>1</w:t>
        <w:t xml:space="preserve">.  </w:t>
      </w:r>
      <w:r>
        <w:rPr>
          <w:b/>
        </w:rPr>
        <w:t xml:space="preserve">Generally.</w:t>
        <w:t xml:space="preserve"> </w:t>
      </w:r>
      <w:r>
        <w:t xml:space="preserve"> </w:t>
      </w:r>
      <w:r>
        <w:t xml:space="preserve">"Autism spectrum disorder" or "autism" means a neurodevelopmental disorder characterized by symptoms that typically present in the early developmental period and result in clinically significant impairment in social, occupational or other important areas of functioning, including:</w:t>
      </w:r>
    </w:p>
    <w:p>
      <w:pPr>
        <w:jc w:val="both"/>
        <w:spacing w:before="100" w:after="0"/>
        <w:ind w:start="720"/>
      </w:pPr>
      <w:r>
        <w:rPr/>
        <w:t>A</w:t>
        <w:t xml:space="preserve">.  </w:t>
      </w:r>
      <w:r>
        <w:rPr/>
      </w:r>
      <w:r>
        <w:t xml:space="preserve">Deficits in social communication and social interaction; and</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w:pPr>
        <w:jc w:val="both"/>
        <w:spacing w:before="100" w:after="0"/>
        <w:ind w:start="720"/>
      </w:pPr>
      <w:r>
        <w:rPr/>
        <w:t>B</w:t>
        <w:t xml:space="preserve">.  </w:t>
      </w:r>
      <w:r>
        <w:rPr/>
      </w:r>
      <w:r>
        <w:t xml:space="preserve">Restricted repetitive behaviors, interests and activities.  </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w:pPr>
        <w:jc w:val="both"/>
        <w:spacing w:before="100" w:after="100"/>
        <w:ind w:start="360"/>
        <w:ind w:firstLine="360"/>
      </w:pPr>
      <w:r>
        <w:rPr>
          <w:b/>
        </w:rPr>
        <w:t>2</w:t>
        <w:t xml:space="preserve">.  </w:t>
      </w:r>
      <w:r>
        <w:rPr>
          <w:b/>
        </w:rPr>
        <w:t xml:space="preserve">Adult with autism spectrum disorder; adult with autism.</w:t>
        <w:t xml:space="preserve"> </w:t>
      </w:r>
      <w:r>
        <w:t xml:space="preserve"> </w:t>
      </w:r>
      <w:r>
        <w:t xml:space="preserve">"Adult with autism spectrum disorder" or "adult with autism" means an adult who has received a diagnosis that meets the diagnostic criteria of autism spectrum disorder, as set forth in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2007, c. 309, §1 (RPR). PL 2023, c. 89,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§6002. Autism spectrum disorder and autism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Autism spectrum disorder and autism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§6002. AUTISM SPECTRUM DISORDER AND AUTISM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