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Aliens; report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§7 (AMD). PL 1975, c. 756, §12 (AMD). PL 1983, c. 459, §5 (RP). </w:t>
      </w:r>
    </w:p>
    <w:p>
      <w:pPr>
        <w:jc w:val="both"/>
        <w:spacing w:before="100" w:after="100"/>
        <w:ind w:start="1080" w:hanging="720"/>
      </w:pPr>
      <w:r>
        <w:rPr>
          <w:b/>
        </w:rPr>
        <w:t>§</w:t>
        <w:t>502</w:t>
        <w:t xml:space="preserve">.  </w:t>
      </w:r>
      <w:r>
        <w:rPr>
          <w:b/>
        </w:rPr>
        <w:t xml:space="preserve">-- certified copy of record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503</w:t>
        <w:t xml:space="preserve">.  </w:t>
      </w:r>
      <w:r>
        <w:rPr>
          <w:b/>
        </w:rPr>
        <w:t xml:space="preserve">Sale of out-of-state prison-made goods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504</w:t>
        <w:t xml:space="preserve">.  </w:t>
      </w:r>
      <w:r>
        <w:rPr>
          <w:b/>
        </w:rPr>
        <w:t xml:space="preserve">Convicts to labor; keeper;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§262 (AMD). PL 1983, c. 459, §5 (RP). </w:t>
      </w:r>
    </w:p>
    <w:p>
      <w:pPr>
        <w:jc w:val="both"/>
        <w:spacing w:before="100" w:after="100"/>
        <w:ind w:start="1080" w:hanging="720"/>
      </w:pPr>
      <w:r>
        <w:rPr>
          <w:b/>
        </w:rPr>
        <w:t>§</w:t>
        <w:t>505</w:t>
        <w:t xml:space="preserve">.  </w:t>
      </w:r>
      <w:r>
        <w:rPr>
          <w:b/>
        </w:rPr>
        <w:t xml:space="preserve">Infected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506</w:t>
        <w:t xml:space="preserve">.  </w:t>
      </w:r>
      <w:r>
        <w:rPr>
          <w:b/>
        </w:rPr>
        <w:t xml:space="preserve">-- order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507</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507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