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5, §2 (NEW). PL 1975, c. 507 (NEW). PL 1975, c. 718, §2 (RP).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A. Office of Advoc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Office of Advoca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A. OFFICE OF ADVOC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