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150 (NEW). PL 1967, c. 544, §§89,90 (AMD). PL 1969, c. 136 (AMD). PL 1975, c. 293, §4 (AMD). PL 1975, c. 701, §18 (AMD). PL 1975, c. 740, §133 (AMD). PL 1977, c. 372, §1 (AMD). PL 1977, c. 455, §§5,6 (AMD). PL 1977, c. 564, §§128A,128B (AMD). PL 1979, c. 18,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§1007. Employment of county jail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Employment of county jail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§1007. EMPLOYMENT OF COUNTY JAIL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