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If resisted, officers shall use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 If resisted, officers shall use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If resisted, officers shall use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5. IF RESISTED, OFFICERS SHALL USE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