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Contraband articles brought within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Contraband articles brought within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§755. CONTRABAND ARTICLES BROUGHT WITHIN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