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Age determined and stated in judgment and order of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§856. Age determined and stated in judgment and order of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Age determined and stated in judgment and order of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§856. AGE DETERMINED AND STATED IN JUDGMENT AND ORDER OF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