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137</w:t>
      </w:r>
    </w:p>
    <w:p>
      <w:pPr>
        <w:jc w:val="center"/>
        <w:ind w:start="360"/>
        <w:spacing w:before="300" w:after="300"/>
      </w:pPr>
      <w:r>
        <w:rPr>
          <w:b/>
        </w:rPr>
        <w:t xml:space="preserve">TRANSPORTATION OF PROPERTY IN DISPUTE</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Transportation of property, when title is in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137. TRANSPORTATION OF PROPERTY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137. TRANSPORTATION OF PROPERTY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137. TRANSPORTATION OF PROPERTY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