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w:t>
      </w:r>
    </w:p>
    <w:p>
      <w:pPr>
        <w:jc w:val="center"/>
        <w:ind w:start="360"/>
        <w:spacing w:before="300" w:after="300"/>
      </w:pPr>
      <w:r>
        <w:rPr>
          <w:b/>
        </w:rPr>
        <w:t xml:space="preserve">CONDEMNATION BY WATER DISTRICTS</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265. CONDEMNATION BY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 CONDEMNATION BY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265. CONDEMNATION BY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