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Electric power companies have eminent domai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1,2 (AMD). PL 1967, c. 382, §4 (AMD). PL 1977, c. 374,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6. Electric power companies have eminent domai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Electric power companies have eminent domai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06. ELECTRIC POWER COMPANIES HAVE EMINENT DOMAI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